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B8A" w:rsidRPr="00DB2B8A" w:rsidRDefault="00DB2B8A" w:rsidP="000639D6">
      <w:pPr>
        <w:spacing w:after="0" w:line="240" w:lineRule="auto"/>
        <w:jc w:val="center"/>
        <w:rPr>
          <w:rFonts w:ascii="Georgia" w:eastAsia="Times New Roman" w:hAnsi="Georgia" w:cs="Times New Roman"/>
          <w:color w:val="555A4A"/>
          <w:sz w:val="18"/>
          <w:szCs w:val="18"/>
          <w:u w:val="single"/>
          <w:shd w:val="clear" w:color="auto" w:fill="A0C73F"/>
          <w:lang w:eastAsia="ru-RU"/>
        </w:rPr>
      </w:pPr>
      <w:r w:rsidRPr="00DB2B8A">
        <w:rPr>
          <w:rFonts w:ascii="Times New Roman" w:eastAsia="Times New Roman" w:hAnsi="Times New Roman" w:cs="Times New Roman"/>
          <w:b/>
          <w:bCs/>
          <w:i/>
          <w:iCs/>
          <w:color w:val="555A4A"/>
          <w:sz w:val="27"/>
          <w:szCs w:val="27"/>
          <w:u w:val="single"/>
          <w:shd w:val="clear" w:color="auto" w:fill="A0C73F"/>
          <w:lang w:eastAsia="ru-RU"/>
        </w:rPr>
        <w:t>Форма регистрации применяемых диагностических методик</w:t>
      </w:r>
    </w:p>
    <w:p w:rsidR="00DB2B8A" w:rsidRPr="00DB2B8A" w:rsidRDefault="00DB2B8A" w:rsidP="0006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B8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B2B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B2B8A">
        <w:rPr>
          <w:rFonts w:ascii="Times New Roman" w:eastAsia="Times New Roman" w:hAnsi="Times New Roman" w:cs="Times New Roman"/>
          <w:color w:val="555A4A"/>
          <w:sz w:val="24"/>
          <w:szCs w:val="24"/>
          <w:shd w:val="clear" w:color="auto" w:fill="A0C73F"/>
          <w:lang w:eastAsia="ru-RU"/>
        </w:rPr>
        <w:t>      Методики диагностики педагог-психолог выбирает по своему усмотрению.  В процессе диагностирования, как правило, применяется несколько методов. Рекомендуется иметь отдельную форму регистрации наиболее часто применяемых методик.</w:t>
      </w:r>
      <w:r w:rsidRPr="00DB2B8A">
        <w:rPr>
          <w:rFonts w:ascii="Times New Roman" w:eastAsia="Times New Roman" w:hAnsi="Times New Roman" w:cs="Times New Roman"/>
          <w:color w:val="555A4A"/>
          <w:sz w:val="24"/>
          <w:szCs w:val="24"/>
          <w:shd w:val="clear" w:color="auto" w:fill="A0C73F"/>
          <w:lang w:eastAsia="ru-RU"/>
        </w:rPr>
        <w:br/>
        <w:t> </w:t>
      </w:r>
      <w:r w:rsidRPr="00DB2B8A">
        <w:rPr>
          <w:rFonts w:ascii="Times New Roman" w:eastAsia="Times New Roman" w:hAnsi="Times New Roman" w:cs="Times New Roman"/>
          <w:color w:val="555A4A"/>
          <w:sz w:val="24"/>
          <w:szCs w:val="24"/>
          <w:shd w:val="clear" w:color="auto" w:fill="A0C73F"/>
          <w:lang w:eastAsia="ru-RU"/>
        </w:rPr>
        <w:br/>
      </w:r>
      <w:r w:rsidRPr="00DB2B8A">
        <w:rPr>
          <w:rFonts w:ascii="Times New Roman" w:eastAsia="Times New Roman" w:hAnsi="Times New Roman" w:cs="Times New Roman"/>
          <w:b/>
          <w:bCs/>
          <w:color w:val="555A4A"/>
          <w:sz w:val="24"/>
          <w:szCs w:val="24"/>
          <w:shd w:val="clear" w:color="auto" w:fill="A0C73F"/>
          <w:lang w:eastAsia="ru-RU"/>
        </w:rPr>
        <w:t> </w:t>
      </w:r>
    </w:p>
    <w:tbl>
      <w:tblPr>
        <w:tblW w:w="0" w:type="auto"/>
        <w:shd w:val="clear" w:color="auto" w:fill="A0C73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"/>
        <w:gridCol w:w="2367"/>
        <w:gridCol w:w="1885"/>
        <w:gridCol w:w="2801"/>
        <w:gridCol w:w="1670"/>
      </w:tblGrid>
      <w:tr w:rsidR="00DB2B8A" w:rsidRPr="00DB2B8A" w:rsidTr="00DB2B8A">
        <w:tc>
          <w:tcPr>
            <w:tcW w:w="6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0C73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B8A" w:rsidRPr="00DB2B8A" w:rsidRDefault="00DB2B8A" w:rsidP="000639D6">
            <w:pPr>
              <w:shd w:val="clear" w:color="auto" w:fill="FFFFFF" w:themeFill="background1"/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DB2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DB2B8A" w:rsidRPr="00DB2B8A" w:rsidRDefault="00DB2B8A" w:rsidP="000639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DB2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0C73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B8A" w:rsidRPr="00DB2B8A" w:rsidRDefault="00DB2B8A" w:rsidP="000639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DB2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диагностической методики</w:t>
            </w:r>
          </w:p>
        </w:tc>
        <w:tc>
          <w:tcPr>
            <w:tcW w:w="1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0C73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B8A" w:rsidRPr="00DB2B8A" w:rsidRDefault="00DB2B8A" w:rsidP="000639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DB2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какой возраст рассчитана</w:t>
            </w:r>
          </w:p>
          <w:p w:rsidR="00DB2B8A" w:rsidRPr="00DB2B8A" w:rsidRDefault="00DB2B8A" w:rsidP="000639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DB2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0C73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B8A" w:rsidRPr="00DB2B8A" w:rsidRDefault="00DB2B8A" w:rsidP="000639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DB2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Основная направленность</w:t>
            </w:r>
          </w:p>
        </w:tc>
        <w:tc>
          <w:tcPr>
            <w:tcW w:w="1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0C73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B8A" w:rsidRPr="00DB2B8A" w:rsidRDefault="00DB2B8A" w:rsidP="000639D6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outlineLvl w:val="1"/>
              <w:rPr>
                <w:rFonts w:ascii="Georgia" w:eastAsia="Times New Roman" w:hAnsi="Georgia" w:cs="Times New Roman"/>
                <w:b/>
                <w:bCs/>
                <w:sz w:val="36"/>
                <w:szCs w:val="36"/>
                <w:lang w:eastAsia="ru-RU"/>
              </w:rPr>
            </w:pPr>
            <w:r w:rsidRPr="00DB2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   Автор,</w:t>
            </w:r>
          </w:p>
          <w:p w:rsidR="00DB2B8A" w:rsidRPr="00DB2B8A" w:rsidRDefault="00DB2B8A" w:rsidP="000639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DB2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</w:t>
            </w:r>
          </w:p>
        </w:tc>
      </w:tr>
      <w:tr w:rsidR="00DB2B8A" w:rsidRPr="00DB2B8A" w:rsidTr="00DB2B8A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0C73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B8A" w:rsidRPr="00DB2B8A" w:rsidRDefault="00DB2B8A" w:rsidP="000639D6">
            <w:pPr>
              <w:shd w:val="clear" w:color="auto" w:fill="FFFFFF" w:themeFill="background1"/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DB2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0C73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B8A" w:rsidRPr="00DB2B8A" w:rsidRDefault="00DB2B8A" w:rsidP="000639D6">
            <w:pPr>
              <w:shd w:val="clear" w:color="auto" w:fill="FFFFFF" w:themeFill="background1"/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DB2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0C73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B8A" w:rsidRPr="00DB2B8A" w:rsidRDefault="00DB2B8A" w:rsidP="000639D6">
            <w:pPr>
              <w:shd w:val="clear" w:color="auto" w:fill="FFFFFF" w:themeFill="background1"/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DB2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0C73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B8A" w:rsidRPr="00DB2B8A" w:rsidRDefault="00DB2B8A" w:rsidP="000639D6">
            <w:pPr>
              <w:shd w:val="clear" w:color="auto" w:fill="FFFFFF" w:themeFill="background1"/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DB2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0C73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B8A" w:rsidRPr="00DB2B8A" w:rsidRDefault="00DB2B8A" w:rsidP="000639D6">
            <w:pPr>
              <w:shd w:val="clear" w:color="auto" w:fill="FFFFFF" w:themeFill="background1"/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DB2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B2B8A" w:rsidRPr="00DB2B8A" w:rsidTr="00DB2B8A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0C73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B8A" w:rsidRPr="00DB2B8A" w:rsidRDefault="00DB2B8A" w:rsidP="000639D6">
            <w:pPr>
              <w:shd w:val="clear" w:color="auto" w:fill="FFFFFF" w:themeFill="background1"/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DB2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0C73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B8A" w:rsidRPr="00DB2B8A" w:rsidRDefault="00DB2B8A" w:rsidP="000639D6">
            <w:pPr>
              <w:shd w:val="clear" w:color="auto" w:fill="FFFFFF" w:themeFill="background1"/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DB2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0C73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B8A" w:rsidRPr="00DB2B8A" w:rsidRDefault="00DB2B8A" w:rsidP="000639D6">
            <w:pPr>
              <w:shd w:val="clear" w:color="auto" w:fill="FFFFFF" w:themeFill="background1"/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DB2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0C73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B8A" w:rsidRPr="00DB2B8A" w:rsidRDefault="00DB2B8A" w:rsidP="000639D6">
            <w:pPr>
              <w:shd w:val="clear" w:color="auto" w:fill="FFFFFF" w:themeFill="background1"/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DB2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0C73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B8A" w:rsidRPr="00DB2B8A" w:rsidRDefault="00DB2B8A" w:rsidP="000639D6">
            <w:pPr>
              <w:shd w:val="clear" w:color="auto" w:fill="FFFFFF" w:themeFill="background1"/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DB2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885F9D" w:rsidRDefault="00885F9D" w:rsidP="000639D6">
      <w:pPr>
        <w:shd w:val="clear" w:color="auto" w:fill="FFFFFF" w:themeFill="background1"/>
      </w:pPr>
      <w:bookmarkStart w:id="0" w:name="_GoBack"/>
      <w:bookmarkEnd w:id="0"/>
    </w:p>
    <w:sectPr w:rsidR="00885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C8F"/>
    <w:rsid w:val="000639D6"/>
    <w:rsid w:val="005D4C8F"/>
    <w:rsid w:val="00885F9D"/>
    <w:rsid w:val="00DB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CFBFB4-287C-42C9-9085-5F615169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B2B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B2B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2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UserInf11</dc:creator>
  <cp:keywords/>
  <dc:description/>
  <cp:lastModifiedBy>UserInf11</cp:lastModifiedBy>
  <cp:revision>3</cp:revision>
  <dcterms:created xsi:type="dcterms:W3CDTF">2023-01-16T11:12:00Z</dcterms:created>
  <dcterms:modified xsi:type="dcterms:W3CDTF">2023-01-16T11:15:00Z</dcterms:modified>
</cp:coreProperties>
</file>